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038" w:rsidRPr="00490038" w:rsidRDefault="00490038" w:rsidP="00490038">
      <w:pPr>
        <w:spacing w:after="0" w:line="240" w:lineRule="auto"/>
        <w:jc w:val="center"/>
        <w:rPr>
          <w:rFonts w:ascii="Times New Roman" w:eastAsia="Times New Roman" w:hAnsi="Times New Roman" w:cs="Times New Roman"/>
          <w:b/>
          <w:bCs/>
          <w:sz w:val="32"/>
          <w:szCs w:val="20"/>
        </w:rPr>
      </w:pPr>
      <w:r w:rsidRPr="00490038">
        <w:rPr>
          <w:rFonts w:ascii="Times New Roman" w:eastAsia="Times New Roman" w:hAnsi="Times New Roman" w:cs="Times New Roman"/>
          <w:b/>
          <w:bCs/>
          <w:sz w:val="32"/>
          <w:szCs w:val="20"/>
        </w:rPr>
        <w:t xml:space="preserve">Invitation for Bids </w:t>
      </w:r>
    </w:p>
    <w:p w:rsidR="00490038" w:rsidRPr="00490038" w:rsidRDefault="00490038" w:rsidP="00490038">
      <w:pPr>
        <w:suppressAutoHyphens/>
        <w:spacing w:after="0" w:line="240" w:lineRule="auto"/>
        <w:rPr>
          <w:rFonts w:ascii="Times New Roman" w:eastAsia="Times New Roman" w:hAnsi="Times New Roman" w:cs="Times New Roman"/>
          <w:spacing w:val="-2"/>
          <w:sz w:val="24"/>
          <w:szCs w:val="20"/>
        </w:rPr>
      </w:pPr>
    </w:p>
    <w:p w:rsidR="00490038" w:rsidRPr="00490038" w:rsidRDefault="00490038" w:rsidP="00490038">
      <w:pPr>
        <w:suppressAutoHyphens/>
        <w:spacing w:after="0" w:line="240" w:lineRule="auto"/>
        <w:rPr>
          <w:rFonts w:ascii="Times New Roman" w:eastAsia="Times New Roman" w:hAnsi="Times New Roman" w:cs="Times New Roman"/>
          <w:spacing w:val="-2"/>
          <w:szCs w:val="20"/>
        </w:rPr>
      </w:pPr>
    </w:p>
    <w:p w:rsidR="00490038" w:rsidRPr="00490038" w:rsidRDefault="00490038" w:rsidP="00490038">
      <w:pPr>
        <w:tabs>
          <w:tab w:val="left" w:pos="9498"/>
        </w:tabs>
        <w:spacing w:after="0" w:line="240" w:lineRule="auto"/>
        <w:ind w:right="142"/>
        <w:outlineLvl w:val="0"/>
        <w:rPr>
          <w:rFonts w:ascii="Times New Roman" w:eastAsia="Times New Roman" w:hAnsi="Times New Roman" w:cs="Times New Roman"/>
          <w:b/>
        </w:rPr>
      </w:pPr>
      <w:r w:rsidRPr="00490038">
        <w:rPr>
          <w:rFonts w:ascii="Times New Roman" w:eastAsia="Times New Roman" w:hAnsi="Times New Roman" w:cs="Times New Roman"/>
          <w:b/>
        </w:rPr>
        <w:t>REPUBLIC OF ARMENIA</w:t>
      </w:r>
    </w:p>
    <w:p w:rsidR="00490038" w:rsidRPr="00490038" w:rsidRDefault="00490038" w:rsidP="00490038">
      <w:pPr>
        <w:tabs>
          <w:tab w:val="left" w:pos="9498"/>
        </w:tabs>
        <w:spacing w:after="0" w:line="240" w:lineRule="auto"/>
        <w:ind w:right="142"/>
        <w:outlineLvl w:val="0"/>
        <w:rPr>
          <w:rFonts w:ascii="Times New Roman" w:eastAsia="Times New Roman" w:hAnsi="Times New Roman" w:cs="Times New Roman"/>
          <w:b/>
        </w:rPr>
      </w:pPr>
      <w:r w:rsidRPr="00490038">
        <w:rPr>
          <w:rFonts w:ascii="Times New Roman" w:eastAsia="Times New Roman" w:hAnsi="Times New Roman" w:cs="Times New Roman"/>
          <w:b/>
        </w:rPr>
        <w:t>DISEASE PREVENTION AND CONTROL PROJECT</w:t>
      </w:r>
    </w:p>
    <w:p w:rsidR="00490038" w:rsidRPr="00490038" w:rsidRDefault="00490038" w:rsidP="00490038">
      <w:pPr>
        <w:spacing w:after="0" w:line="240" w:lineRule="auto"/>
        <w:jc w:val="both"/>
        <w:rPr>
          <w:rFonts w:ascii="Times New Roman" w:eastAsia="Times New Roman" w:hAnsi="Times New Roman" w:cs="Times New Roman"/>
          <w:sz w:val="24"/>
          <w:szCs w:val="20"/>
        </w:rPr>
      </w:pPr>
      <w:r w:rsidRPr="00490038">
        <w:rPr>
          <w:rFonts w:ascii="Times New Roman" w:eastAsia="Times New Roman" w:hAnsi="Times New Roman" w:cs="Times New Roman"/>
          <w:sz w:val="24"/>
          <w:szCs w:val="20"/>
        </w:rPr>
        <w:t>Credit No.: 5222</w:t>
      </w:r>
    </w:p>
    <w:p w:rsidR="00490038" w:rsidRPr="00490038" w:rsidRDefault="00490038" w:rsidP="00490038">
      <w:pPr>
        <w:suppressAutoHyphens/>
        <w:spacing w:after="0" w:line="240" w:lineRule="auto"/>
        <w:rPr>
          <w:rFonts w:ascii="Times New Roman" w:eastAsia="Times New Roman" w:hAnsi="Times New Roman" w:cs="Times New Roman"/>
          <w:spacing w:val="-2"/>
          <w:sz w:val="24"/>
          <w:szCs w:val="20"/>
        </w:rPr>
      </w:pPr>
    </w:p>
    <w:p w:rsidR="00490038" w:rsidRPr="00490038" w:rsidRDefault="00490038" w:rsidP="00490038">
      <w:pPr>
        <w:spacing w:after="0" w:line="240" w:lineRule="auto"/>
        <w:jc w:val="both"/>
        <w:rPr>
          <w:rFonts w:ascii="Times New Roman" w:eastAsia="Times New Roman" w:hAnsi="Times New Roman" w:cs="Times New Roman"/>
          <w:b/>
          <w:sz w:val="24"/>
          <w:szCs w:val="20"/>
        </w:rPr>
      </w:pPr>
      <w:r w:rsidRPr="00490038">
        <w:rPr>
          <w:rFonts w:ascii="Times New Roman" w:eastAsia="Times New Roman" w:hAnsi="Times New Roman" w:cs="Times New Roman"/>
          <w:sz w:val="24"/>
          <w:szCs w:val="20"/>
        </w:rPr>
        <w:t xml:space="preserve">Contract Title: </w:t>
      </w:r>
      <w:r w:rsidRPr="00490038">
        <w:rPr>
          <w:rFonts w:ascii="Times New Roman" w:eastAsia="Times New Roman" w:hAnsi="Times New Roman" w:cs="Times New Roman"/>
          <w:b/>
          <w:sz w:val="24"/>
          <w:szCs w:val="20"/>
        </w:rPr>
        <w:t>Medical, diagnostic equipment, Medical supplies and furniture for “</w:t>
      </w:r>
      <w:proofErr w:type="spellStart"/>
      <w:r w:rsidRPr="00490038">
        <w:rPr>
          <w:rFonts w:ascii="Times New Roman" w:eastAsia="Times New Roman" w:hAnsi="Times New Roman" w:cs="Times New Roman"/>
          <w:b/>
          <w:sz w:val="24"/>
          <w:szCs w:val="20"/>
        </w:rPr>
        <w:t>Vanadzor</w:t>
      </w:r>
      <w:proofErr w:type="spellEnd"/>
      <w:r w:rsidRPr="00490038">
        <w:rPr>
          <w:rFonts w:ascii="Times New Roman" w:eastAsia="Times New Roman" w:hAnsi="Times New Roman" w:cs="Times New Roman"/>
          <w:b/>
          <w:sz w:val="24"/>
          <w:szCs w:val="20"/>
        </w:rPr>
        <w:t xml:space="preserve"> MC” CJSC, comprising of 4 lots</w:t>
      </w:r>
    </w:p>
    <w:p w:rsidR="00490038" w:rsidRPr="00490038" w:rsidRDefault="00490038" w:rsidP="00490038">
      <w:pPr>
        <w:suppressAutoHyphens/>
        <w:spacing w:after="0" w:line="240" w:lineRule="auto"/>
        <w:rPr>
          <w:rFonts w:ascii="Times New Roman" w:eastAsia="Times New Roman" w:hAnsi="Times New Roman" w:cs="Times New Roman"/>
          <w:spacing w:val="-2"/>
          <w:sz w:val="24"/>
          <w:szCs w:val="20"/>
        </w:rPr>
      </w:pPr>
      <w:r w:rsidRPr="00490038">
        <w:rPr>
          <w:rFonts w:ascii="Times New Roman" w:eastAsia="Times New Roman" w:hAnsi="Times New Roman" w:cs="Times New Roman"/>
          <w:b/>
          <w:spacing w:val="-2"/>
          <w:sz w:val="24"/>
          <w:szCs w:val="20"/>
        </w:rPr>
        <w:t>Reference No</w:t>
      </w:r>
      <w:r w:rsidRPr="00490038">
        <w:rPr>
          <w:rFonts w:ascii="Times New Roman" w:eastAsia="Times New Roman" w:hAnsi="Times New Roman" w:cs="Times New Roman"/>
          <w:spacing w:val="-2"/>
          <w:sz w:val="24"/>
          <w:szCs w:val="20"/>
        </w:rPr>
        <w:t xml:space="preserve">.: </w:t>
      </w:r>
      <w:hyperlink r:id="rId4" w:history="1">
        <w:r w:rsidRPr="00490038">
          <w:rPr>
            <w:rFonts w:ascii="Times New Roman" w:eastAsia="Times New Roman" w:hAnsi="Times New Roman" w:cs="Times New Roman"/>
            <w:spacing w:val="-2"/>
            <w:sz w:val="24"/>
            <w:szCs w:val="20"/>
          </w:rPr>
          <w:t>CR4/ICB/B-G/013-16</w:t>
        </w:r>
      </w:hyperlink>
    </w:p>
    <w:p w:rsidR="00490038" w:rsidRPr="00490038" w:rsidRDefault="00490038" w:rsidP="00490038">
      <w:pPr>
        <w:suppressAutoHyphens/>
        <w:spacing w:after="0" w:line="240" w:lineRule="auto"/>
        <w:rPr>
          <w:rFonts w:ascii="Times New Roman" w:eastAsia="Times New Roman" w:hAnsi="Times New Roman" w:cs="Times New Roman"/>
          <w:spacing w:val="-2"/>
          <w:sz w:val="24"/>
          <w:szCs w:val="20"/>
        </w:rPr>
      </w:pPr>
    </w:p>
    <w:p w:rsidR="00490038" w:rsidRPr="00490038" w:rsidRDefault="00490038" w:rsidP="00490038">
      <w:pPr>
        <w:suppressAutoHyphens/>
        <w:spacing w:after="0" w:line="240" w:lineRule="auto"/>
        <w:rPr>
          <w:rFonts w:ascii="Times New Roman" w:eastAsia="Times New Roman" w:hAnsi="Times New Roman" w:cs="Times New Roman"/>
          <w:spacing w:val="-2"/>
          <w:sz w:val="24"/>
          <w:szCs w:val="24"/>
        </w:rPr>
      </w:pPr>
    </w:p>
    <w:p w:rsidR="00490038" w:rsidRPr="00490038" w:rsidRDefault="00490038" w:rsidP="00490038">
      <w:pPr>
        <w:suppressAutoHyphens/>
        <w:spacing w:after="0" w:line="240" w:lineRule="auto"/>
        <w:jc w:val="both"/>
        <w:rPr>
          <w:rFonts w:ascii="Times New Roman" w:eastAsia="Times New Roman" w:hAnsi="Times New Roman" w:cs="Times New Roman"/>
          <w:spacing w:val="-2"/>
          <w:sz w:val="24"/>
          <w:szCs w:val="24"/>
        </w:rPr>
      </w:pPr>
      <w:r w:rsidRPr="00490038">
        <w:rPr>
          <w:rFonts w:ascii="Times New Roman" w:eastAsia="Times New Roman" w:hAnsi="Times New Roman" w:cs="Times New Roman"/>
          <w:spacing w:val="-2"/>
          <w:sz w:val="24"/>
          <w:szCs w:val="24"/>
        </w:rPr>
        <w:t>1.</w:t>
      </w:r>
      <w:r w:rsidRPr="00490038">
        <w:rPr>
          <w:rFonts w:ascii="Times New Roman" w:eastAsia="Times New Roman" w:hAnsi="Times New Roman" w:cs="Times New Roman"/>
          <w:spacing w:val="-2"/>
          <w:sz w:val="24"/>
          <w:szCs w:val="24"/>
        </w:rPr>
        <w:tab/>
        <w:t xml:space="preserve">The </w:t>
      </w:r>
      <w:r w:rsidRPr="00490038">
        <w:rPr>
          <w:rFonts w:ascii="Times New Roman" w:eastAsia="Times New Roman" w:hAnsi="Times New Roman" w:cs="Times New Roman"/>
          <w:i/>
          <w:spacing w:val="-2"/>
          <w:sz w:val="24"/>
          <w:szCs w:val="24"/>
        </w:rPr>
        <w:t xml:space="preserve">Republic of Armenia has received </w:t>
      </w:r>
      <w:r w:rsidRPr="00490038">
        <w:rPr>
          <w:rFonts w:ascii="Times New Roman" w:eastAsia="Times New Roman" w:hAnsi="Times New Roman" w:cs="Times New Roman"/>
          <w:spacing w:val="-2"/>
          <w:sz w:val="24"/>
          <w:szCs w:val="24"/>
        </w:rPr>
        <w:t>financing from the World Bank toward the cost of the Disease prevention and control project, and intends to apply part of the proceeds toward payments under the contract for Medical, diagnostic equipment, Medical supplies and furniture for “</w:t>
      </w:r>
      <w:proofErr w:type="spellStart"/>
      <w:r w:rsidRPr="00490038">
        <w:rPr>
          <w:rFonts w:ascii="Times New Roman" w:eastAsia="Times New Roman" w:hAnsi="Times New Roman" w:cs="Times New Roman"/>
          <w:spacing w:val="-2"/>
          <w:sz w:val="24"/>
          <w:szCs w:val="24"/>
        </w:rPr>
        <w:t>Vanadzor</w:t>
      </w:r>
      <w:proofErr w:type="spellEnd"/>
      <w:r w:rsidRPr="00490038">
        <w:rPr>
          <w:rFonts w:ascii="Times New Roman" w:eastAsia="Times New Roman" w:hAnsi="Times New Roman" w:cs="Times New Roman"/>
          <w:spacing w:val="-2"/>
          <w:sz w:val="24"/>
          <w:szCs w:val="24"/>
        </w:rPr>
        <w:t xml:space="preserve"> MC” CJSC, comprising of 4 lots.  </w:t>
      </w:r>
      <w:r w:rsidRPr="00490038">
        <w:rPr>
          <w:rFonts w:ascii="Times New Roman" w:eastAsia="Times New Roman" w:hAnsi="Times New Roman" w:cs="Times New Roman"/>
          <w:i/>
          <w:spacing w:val="-2"/>
          <w:sz w:val="24"/>
          <w:szCs w:val="20"/>
        </w:rPr>
        <w:t xml:space="preserve">“Bidders may bid for one or several contracts, as further defined in the bidding document.  Bidders wishing to offer discounts in case they are awarded more than one contract will be allowed to do </w:t>
      </w:r>
      <w:proofErr w:type="gramStart"/>
      <w:r w:rsidRPr="00490038">
        <w:rPr>
          <w:rFonts w:ascii="Times New Roman" w:eastAsia="Times New Roman" w:hAnsi="Times New Roman" w:cs="Times New Roman"/>
          <w:i/>
          <w:spacing w:val="-2"/>
          <w:sz w:val="24"/>
          <w:szCs w:val="20"/>
        </w:rPr>
        <w:t>so,</w:t>
      </w:r>
      <w:proofErr w:type="gramEnd"/>
      <w:r w:rsidRPr="00490038">
        <w:rPr>
          <w:rFonts w:ascii="Times New Roman" w:eastAsia="Times New Roman" w:hAnsi="Times New Roman" w:cs="Times New Roman"/>
          <w:i/>
          <w:spacing w:val="-2"/>
          <w:sz w:val="24"/>
          <w:szCs w:val="20"/>
        </w:rPr>
        <w:t xml:space="preserve"> provided those discounts are included in the Letter of Bid”</w:t>
      </w:r>
      <w:r w:rsidRPr="00490038">
        <w:rPr>
          <w:rFonts w:ascii="Times New Roman" w:eastAsia="Times New Roman" w:hAnsi="Times New Roman" w:cs="Times New Roman"/>
          <w:spacing w:val="-2"/>
          <w:sz w:val="24"/>
          <w:szCs w:val="24"/>
        </w:rPr>
        <w:t xml:space="preserve">. </w:t>
      </w:r>
    </w:p>
    <w:p w:rsidR="00490038" w:rsidRPr="00490038" w:rsidRDefault="00490038" w:rsidP="00490038">
      <w:pPr>
        <w:suppressAutoHyphens/>
        <w:spacing w:after="0" w:line="240" w:lineRule="auto"/>
        <w:jc w:val="both"/>
        <w:rPr>
          <w:rFonts w:ascii="Times New Roman" w:eastAsia="Times New Roman" w:hAnsi="Times New Roman" w:cs="Times New Roman"/>
          <w:spacing w:val="-2"/>
          <w:sz w:val="24"/>
          <w:szCs w:val="24"/>
        </w:rPr>
      </w:pPr>
    </w:p>
    <w:p w:rsidR="00490038" w:rsidRPr="00490038" w:rsidRDefault="00490038" w:rsidP="00490038">
      <w:pPr>
        <w:spacing w:after="0"/>
        <w:jc w:val="both"/>
        <w:rPr>
          <w:rFonts w:ascii="Times New Roman" w:eastAsia="Times New Roman" w:hAnsi="Times New Roman" w:cs="Times New Roman"/>
          <w:bCs/>
          <w:spacing w:val="-2"/>
          <w:sz w:val="24"/>
          <w:szCs w:val="24"/>
        </w:rPr>
      </w:pPr>
      <w:r w:rsidRPr="00490038">
        <w:rPr>
          <w:rFonts w:ascii="Times New Roman" w:eastAsia="Times New Roman" w:hAnsi="Times New Roman" w:cs="Times New Roman"/>
          <w:spacing w:val="-2"/>
          <w:sz w:val="24"/>
          <w:szCs w:val="24"/>
        </w:rPr>
        <w:t xml:space="preserve">2. </w:t>
      </w:r>
      <w:r w:rsidRPr="00490038">
        <w:rPr>
          <w:rFonts w:ascii="Times New Roman" w:eastAsia="Times New Roman" w:hAnsi="Times New Roman" w:cs="Times New Roman"/>
          <w:spacing w:val="-2"/>
          <w:sz w:val="24"/>
          <w:szCs w:val="24"/>
        </w:rPr>
        <w:tab/>
        <w:t xml:space="preserve">The </w:t>
      </w:r>
      <w:r w:rsidRPr="00490038">
        <w:rPr>
          <w:rFonts w:ascii="Times New Roman" w:eastAsia="Times New Roman" w:hAnsi="Times New Roman" w:cs="Times New Roman"/>
          <w:i/>
          <w:spacing w:val="-2"/>
          <w:sz w:val="24"/>
          <w:szCs w:val="24"/>
        </w:rPr>
        <w:t>Health project implementation unit, state agency</w:t>
      </w:r>
      <w:r w:rsidRPr="00490038">
        <w:rPr>
          <w:rFonts w:ascii="Times New Roman" w:eastAsia="Times New Roman" w:hAnsi="Times New Roman" w:cs="Times New Roman"/>
          <w:spacing w:val="-2"/>
          <w:sz w:val="24"/>
          <w:szCs w:val="24"/>
        </w:rPr>
        <w:t xml:space="preserve"> now invites sealed bids from eligible bidders for </w:t>
      </w:r>
      <w:r w:rsidRPr="00490038">
        <w:rPr>
          <w:rFonts w:ascii="Times New Roman" w:eastAsia="Times New Roman" w:hAnsi="Times New Roman" w:cs="Times New Roman"/>
          <w:bCs/>
          <w:spacing w:val="-2"/>
          <w:sz w:val="24"/>
          <w:szCs w:val="24"/>
        </w:rPr>
        <w:t>Lot 1- Supply and Installation of Diagnostic and Imaging equipment for "</w:t>
      </w:r>
      <w:proofErr w:type="spellStart"/>
      <w:r w:rsidRPr="00490038">
        <w:rPr>
          <w:rFonts w:ascii="Times New Roman" w:eastAsia="Times New Roman" w:hAnsi="Times New Roman" w:cs="Times New Roman"/>
          <w:bCs/>
          <w:spacing w:val="-2"/>
          <w:sz w:val="24"/>
          <w:szCs w:val="24"/>
        </w:rPr>
        <w:t>Vanadzor</w:t>
      </w:r>
      <w:proofErr w:type="spellEnd"/>
      <w:r w:rsidRPr="00490038">
        <w:rPr>
          <w:rFonts w:ascii="Times New Roman" w:eastAsia="Times New Roman" w:hAnsi="Times New Roman" w:cs="Times New Roman"/>
          <w:bCs/>
          <w:spacing w:val="-2"/>
          <w:sz w:val="24"/>
          <w:szCs w:val="24"/>
        </w:rPr>
        <w:t xml:space="preserve"> MC” CJSC #</w:t>
      </w:r>
      <w:hyperlink r:id="rId5" w:history="1">
        <w:r w:rsidRPr="00490038">
          <w:rPr>
            <w:rFonts w:ascii="Times New Roman" w:eastAsia="Times New Roman" w:hAnsi="Times New Roman" w:cs="Times New Roman"/>
            <w:spacing w:val="-2"/>
            <w:sz w:val="24"/>
            <w:szCs w:val="20"/>
          </w:rPr>
          <w:t>CR4/ICB/B-G/013-16</w:t>
        </w:r>
      </w:hyperlink>
      <w:r w:rsidRPr="00490038">
        <w:rPr>
          <w:rFonts w:ascii="Times New Roman" w:eastAsia="Times New Roman" w:hAnsi="Times New Roman" w:cs="Times New Roman"/>
          <w:spacing w:val="-2"/>
          <w:sz w:val="24"/>
          <w:szCs w:val="20"/>
        </w:rPr>
        <w:t xml:space="preserve">/1; </w:t>
      </w:r>
      <w:r w:rsidRPr="00490038">
        <w:rPr>
          <w:rFonts w:ascii="Times New Roman" w:eastAsia="Times New Roman" w:hAnsi="Times New Roman" w:cs="Times New Roman"/>
          <w:bCs/>
          <w:spacing w:val="-2"/>
          <w:sz w:val="24"/>
          <w:szCs w:val="24"/>
        </w:rPr>
        <w:t>Lot 2- Supply and Installation of Medical Laboratory equipment for "</w:t>
      </w:r>
      <w:proofErr w:type="spellStart"/>
      <w:r w:rsidRPr="00490038">
        <w:rPr>
          <w:rFonts w:ascii="Times New Roman" w:eastAsia="Times New Roman" w:hAnsi="Times New Roman" w:cs="Times New Roman"/>
          <w:bCs/>
          <w:spacing w:val="-2"/>
          <w:sz w:val="24"/>
          <w:szCs w:val="24"/>
        </w:rPr>
        <w:t>Vanadzor</w:t>
      </w:r>
      <w:proofErr w:type="spellEnd"/>
      <w:r w:rsidRPr="00490038">
        <w:rPr>
          <w:rFonts w:ascii="Times New Roman" w:eastAsia="Times New Roman" w:hAnsi="Times New Roman" w:cs="Times New Roman"/>
          <w:bCs/>
          <w:spacing w:val="-2"/>
          <w:sz w:val="24"/>
          <w:szCs w:val="24"/>
        </w:rPr>
        <w:t xml:space="preserve"> MC” CJSC #</w:t>
      </w:r>
      <w:hyperlink r:id="rId6" w:history="1">
        <w:r w:rsidRPr="00490038">
          <w:rPr>
            <w:rFonts w:ascii="Times New Roman" w:eastAsia="Times New Roman" w:hAnsi="Times New Roman" w:cs="Times New Roman"/>
            <w:spacing w:val="-2"/>
            <w:sz w:val="24"/>
            <w:szCs w:val="20"/>
          </w:rPr>
          <w:t>CR4/ICB/B-G/013-16</w:t>
        </w:r>
      </w:hyperlink>
      <w:r w:rsidRPr="00490038">
        <w:rPr>
          <w:rFonts w:ascii="Times New Roman" w:eastAsia="Times New Roman" w:hAnsi="Times New Roman" w:cs="Times New Roman"/>
          <w:spacing w:val="-2"/>
          <w:sz w:val="24"/>
          <w:szCs w:val="20"/>
        </w:rPr>
        <w:t xml:space="preserve">/2; </w:t>
      </w:r>
      <w:r w:rsidRPr="00490038">
        <w:rPr>
          <w:rFonts w:ascii="Times New Roman" w:eastAsia="Times New Roman" w:hAnsi="Times New Roman" w:cs="Times New Roman"/>
          <w:bCs/>
          <w:spacing w:val="-2"/>
          <w:sz w:val="24"/>
          <w:szCs w:val="24"/>
        </w:rPr>
        <w:t>Lot 3 - Supply and Installation of Surgery and Hospital equipment for "</w:t>
      </w:r>
      <w:proofErr w:type="spellStart"/>
      <w:r w:rsidRPr="00490038">
        <w:rPr>
          <w:rFonts w:ascii="Times New Roman" w:eastAsia="Times New Roman" w:hAnsi="Times New Roman" w:cs="Times New Roman"/>
          <w:bCs/>
          <w:spacing w:val="-2"/>
          <w:sz w:val="24"/>
          <w:szCs w:val="24"/>
        </w:rPr>
        <w:t>Vanadzor</w:t>
      </w:r>
      <w:proofErr w:type="spellEnd"/>
      <w:r w:rsidRPr="00490038">
        <w:rPr>
          <w:rFonts w:ascii="Times New Roman" w:eastAsia="Times New Roman" w:hAnsi="Times New Roman" w:cs="Times New Roman"/>
          <w:bCs/>
          <w:spacing w:val="-2"/>
          <w:sz w:val="24"/>
          <w:szCs w:val="24"/>
        </w:rPr>
        <w:t xml:space="preserve"> MC” CJSC #</w:t>
      </w:r>
      <w:hyperlink r:id="rId7" w:history="1">
        <w:r w:rsidRPr="00490038">
          <w:rPr>
            <w:rFonts w:ascii="Times New Roman" w:eastAsia="Times New Roman" w:hAnsi="Times New Roman" w:cs="Times New Roman"/>
            <w:spacing w:val="-2"/>
            <w:sz w:val="24"/>
            <w:szCs w:val="20"/>
          </w:rPr>
          <w:t>CR4/ICB/B-G/013-16</w:t>
        </w:r>
      </w:hyperlink>
      <w:r w:rsidRPr="00490038">
        <w:rPr>
          <w:rFonts w:ascii="Times New Roman" w:eastAsia="Times New Roman" w:hAnsi="Times New Roman" w:cs="Times New Roman"/>
          <w:spacing w:val="-2"/>
          <w:sz w:val="24"/>
          <w:szCs w:val="20"/>
        </w:rPr>
        <w:t xml:space="preserve">/3; </w:t>
      </w:r>
      <w:r w:rsidRPr="00490038">
        <w:rPr>
          <w:rFonts w:ascii="Times New Roman" w:eastAsia="Times New Roman" w:hAnsi="Times New Roman" w:cs="Times New Roman"/>
          <w:bCs/>
          <w:spacing w:val="-2"/>
          <w:sz w:val="24"/>
          <w:szCs w:val="24"/>
        </w:rPr>
        <w:t>Lot 4 -Supply and Installation of Medical Furniture for "</w:t>
      </w:r>
      <w:proofErr w:type="spellStart"/>
      <w:r w:rsidRPr="00490038">
        <w:rPr>
          <w:rFonts w:ascii="Times New Roman" w:eastAsia="Times New Roman" w:hAnsi="Times New Roman" w:cs="Times New Roman"/>
          <w:bCs/>
          <w:spacing w:val="-2"/>
          <w:sz w:val="24"/>
          <w:szCs w:val="24"/>
        </w:rPr>
        <w:t>Vanadzor</w:t>
      </w:r>
      <w:proofErr w:type="spellEnd"/>
      <w:r w:rsidRPr="00490038">
        <w:rPr>
          <w:rFonts w:ascii="Times New Roman" w:eastAsia="Times New Roman" w:hAnsi="Times New Roman" w:cs="Times New Roman"/>
          <w:bCs/>
          <w:spacing w:val="-2"/>
          <w:sz w:val="24"/>
          <w:szCs w:val="24"/>
        </w:rPr>
        <w:t xml:space="preserve"> MC” CJSC #</w:t>
      </w:r>
      <w:hyperlink r:id="rId8" w:history="1">
        <w:r w:rsidRPr="00490038">
          <w:rPr>
            <w:rFonts w:ascii="Times New Roman" w:eastAsia="Times New Roman" w:hAnsi="Times New Roman" w:cs="Times New Roman"/>
            <w:spacing w:val="-2"/>
            <w:sz w:val="24"/>
            <w:szCs w:val="20"/>
          </w:rPr>
          <w:t>CR4/ICB/B-G/013-16</w:t>
        </w:r>
      </w:hyperlink>
      <w:r w:rsidRPr="00490038">
        <w:rPr>
          <w:rFonts w:ascii="Times New Roman" w:eastAsia="Times New Roman" w:hAnsi="Times New Roman" w:cs="Times New Roman"/>
          <w:spacing w:val="-2"/>
          <w:sz w:val="24"/>
          <w:szCs w:val="20"/>
        </w:rPr>
        <w:t>/4.</w:t>
      </w:r>
    </w:p>
    <w:p w:rsidR="00490038" w:rsidRPr="00490038" w:rsidRDefault="00490038" w:rsidP="00490038">
      <w:pPr>
        <w:suppressAutoHyphens/>
        <w:spacing w:after="0" w:line="240" w:lineRule="auto"/>
        <w:rPr>
          <w:rFonts w:ascii="Times New Roman" w:eastAsia="Times New Roman" w:hAnsi="Times New Roman" w:cs="Times New Roman"/>
          <w:spacing w:val="-2"/>
          <w:sz w:val="24"/>
          <w:szCs w:val="24"/>
        </w:rPr>
      </w:pPr>
    </w:p>
    <w:p w:rsidR="00490038" w:rsidRPr="00490038" w:rsidRDefault="00490038" w:rsidP="00490038">
      <w:pPr>
        <w:suppressAutoHyphens/>
        <w:spacing w:after="0" w:line="240" w:lineRule="auto"/>
        <w:jc w:val="both"/>
        <w:rPr>
          <w:rFonts w:ascii="Times New Roman" w:eastAsia="Times New Roman" w:hAnsi="Times New Roman" w:cs="Times New Roman"/>
          <w:spacing w:val="-2"/>
          <w:sz w:val="24"/>
          <w:szCs w:val="24"/>
        </w:rPr>
      </w:pPr>
      <w:r w:rsidRPr="00490038">
        <w:rPr>
          <w:rFonts w:ascii="Times New Roman" w:eastAsia="Times New Roman" w:hAnsi="Times New Roman" w:cs="Times New Roman"/>
          <w:spacing w:val="-2"/>
          <w:sz w:val="24"/>
          <w:szCs w:val="24"/>
        </w:rPr>
        <w:t xml:space="preserve">3. </w:t>
      </w:r>
      <w:r w:rsidRPr="00490038">
        <w:rPr>
          <w:rFonts w:ascii="Times New Roman" w:eastAsia="Times New Roman" w:hAnsi="Times New Roman" w:cs="Times New Roman"/>
          <w:spacing w:val="-2"/>
          <w:sz w:val="24"/>
          <w:szCs w:val="24"/>
        </w:rPr>
        <w:tab/>
        <w:t xml:space="preserve">Bidding will be conducted through the International Competitive Bidding procedures as specified in the World Bank’s </w:t>
      </w:r>
      <w:hyperlink r:id="rId9" w:history="1">
        <w:r w:rsidRPr="00490038">
          <w:rPr>
            <w:rFonts w:ascii="Times New Roman" w:eastAsia="Times New Roman" w:hAnsi="Times New Roman" w:cs="Times New Roman"/>
            <w:i/>
            <w:spacing w:val="-2"/>
            <w:sz w:val="24"/>
            <w:u w:val="single"/>
          </w:rPr>
          <w:t xml:space="preserve">Guidelines: </w:t>
        </w:r>
        <w:r w:rsidRPr="00490038">
          <w:rPr>
            <w:rFonts w:ascii="Times New Roman" w:eastAsia="Times New Roman" w:hAnsi="Times New Roman" w:cs="Times New Roman"/>
            <w:i/>
            <w:spacing w:val="-2"/>
            <w:sz w:val="24"/>
            <w:szCs w:val="24"/>
            <w:u w:val="single"/>
          </w:rPr>
          <w:t>Procurement of Goods, Works and Non-Consulting Services under IBRD Loans and IDA Credits &amp;Grants by World Bank Borrowers</w:t>
        </w:r>
      </w:hyperlink>
      <w:r w:rsidRPr="00490038">
        <w:rPr>
          <w:rFonts w:ascii="Times New Roman" w:eastAsia="Times New Roman" w:hAnsi="Times New Roman" w:cs="Times New Roman"/>
          <w:sz w:val="24"/>
          <w:szCs w:val="20"/>
          <w:u w:val="single"/>
        </w:rPr>
        <w:t xml:space="preserve">, </w:t>
      </w:r>
      <w:r w:rsidRPr="00490038">
        <w:rPr>
          <w:rFonts w:ascii="Times New Roman" w:eastAsia="Times New Roman" w:hAnsi="Times New Roman" w:cs="Times New Roman"/>
          <w:i/>
          <w:spacing w:val="-2"/>
          <w:sz w:val="24"/>
          <w:szCs w:val="24"/>
          <w:u w:val="single"/>
        </w:rPr>
        <w:t>January 2011, revised July 2014</w:t>
      </w:r>
      <w:r w:rsidRPr="00490038">
        <w:rPr>
          <w:rFonts w:ascii="Times New Roman" w:eastAsia="Times New Roman" w:hAnsi="Times New Roman" w:cs="Times New Roman"/>
          <w:spacing w:val="-2"/>
          <w:sz w:val="24"/>
          <w:szCs w:val="24"/>
        </w:rPr>
        <w:t xml:space="preserve"> (“Procurement Guidelines”), and is open to all eligible bidders as defined in the Procurement Guidelines. In addition, please refer to paragraphs 1.6 and 1.7 setting forth the World Bank’s policy on conflict of interest.</w:t>
      </w:r>
    </w:p>
    <w:p w:rsidR="00490038" w:rsidRPr="00490038" w:rsidRDefault="00490038" w:rsidP="00490038">
      <w:pPr>
        <w:suppressAutoHyphens/>
        <w:spacing w:after="0" w:line="240" w:lineRule="auto"/>
        <w:rPr>
          <w:rFonts w:ascii="Times New Roman" w:eastAsia="Times New Roman" w:hAnsi="Times New Roman" w:cs="Times New Roman"/>
          <w:spacing w:val="-2"/>
          <w:sz w:val="24"/>
          <w:szCs w:val="24"/>
        </w:rPr>
      </w:pPr>
    </w:p>
    <w:p w:rsidR="00490038" w:rsidRPr="00490038" w:rsidRDefault="00490038" w:rsidP="00490038">
      <w:pPr>
        <w:spacing w:after="0" w:line="240" w:lineRule="auto"/>
        <w:jc w:val="both"/>
        <w:rPr>
          <w:rFonts w:ascii="Times New Roman" w:eastAsia="Times New Roman" w:hAnsi="Times New Roman" w:cs="Times New Roman"/>
          <w:spacing w:val="-2"/>
          <w:sz w:val="24"/>
          <w:szCs w:val="24"/>
        </w:rPr>
      </w:pPr>
      <w:r w:rsidRPr="00490038">
        <w:rPr>
          <w:rFonts w:ascii="Times New Roman" w:eastAsia="Times New Roman" w:hAnsi="Times New Roman" w:cs="Times New Roman"/>
          <w:spacing w:val="-2"/>
          <w:sz w:val="24"/>
          <w:szCs w:val="24"/>
        </w:rPr>
        <w:t xml:space="preserve">4. </w:t>
      </w:r>
      <w:r w:rsidRPr="00490038">
        <w:rPr>
          <w:rFonts w:ascii="Times New Roman" w:eastAsia="Times New Roman" w:hAnsi="Times New Roman" w:cs="Times New Roman"/>
          <w:spacing w:val="-2"/>
          <w:sz w:val="24"/>
          <w:szCs w:val="24"/>
        </w:rPr>
        <w:tab/>
        <w:t xml:space="preserve">Interested eligible bidders may obtain further information from </w:t>
      </w:r>
      <w:r w:rsidRPr="00490038">
        <w:rPr>
          <w:rFonts w:ascii="Times New Roman" w:eastAsia="Times New Roman" w:hAnsi="Times New Roman" w:cs="Times New Roman"/>
          <w:i/>
          <w:spacing w:val="-2"/>
          <w:sz w:val="24"/>
          <w:szCs w:val="24"/>
        </w:rPr>
        <w:t xml:space="preserve">Health project implementation unit, state agency; e-mail </w:t>
      </w:r>
      <w:hyperlink r:id="rId10" w:history="1">
        <w:r w:rsidRPr="00490038">
          <w:rPr>
            <w:rFonts w:ascii="Times New Roman" w:eastAsia="Times New Roman" w:hAnsi="Times New Roman" w:cs="Times New Roman"/>
            <w:i/>
            <w:color w:val="0000FF"/>
            <w:spacing w:val="-2"/>
            <w:sz w:val="24"/>
            <w:u w:val="single"/>
          </w:rPr>
          <w:t>procurement@healthpiu.am</w:t>
        </w:r>
      </w:hyperlink>
      <w:r w:rsidRPr="00490038">
        <w:rPr>
          <w:rFonts w:ascii="Times New Roman" w:eastAsia="Times New Roman" w:hAnsi="Times New Roman" w:cs="Times New Roman"/>
          <w:i/>
          <w:spacing w:val="-2"/>
          <w:sz w:val="24"/>
          <w:szCs w:val="24"/>
        </w:rPr>
        <w:t xml:space="preserve">; </w:t>
      </w:r>
      <w:hyperlink r:id="rId11" w:history="1">
        <w:r w:rsidRPr="00490038">
          <w:rPr>
            <w:rFonts w:ascii="Times New Roman" w:eastAsia="Times New Roman" w:hAnsi="Times New Roman" w:cs="Times New Roman"/>
            <w:i/>
            <w:color w:val="0000FF"/>
            <w:spacing w:val="-2"/>
            <w:sz w:val="24"/>
            <w:u w:val="single"/>
          </w:rPr>
          <w:t>info@healthpiu.am</w:t>
        </w:r>
      </w:hyperlink>
      <w:r w:rsidRPr="00490038">
        <w:rPr>
          <w:rFonts w:ascii="Times New Roman" w:eastAsia="Times New Roman" w:hAnsi="Times New Roman" w:cs="Times New Roman"/>
          <w:i/>
          <w:spacing w:val="-2"/>
          <w:sz w:val="24"/>
          <w:szCs w:val="24"/>
        </w:rPr>
        <w:t xml:space="preserve">. </w:t>
      </w:r>
      <w:r w:rsidRPr="00490038">
        <w:rPr>
          <w:rFonts w:ascii="Times New Roman" w:eastAsia="Times New Roman" w:hAnsi="Times New Roman" w:cs="Times New Roman"/>
          <w:sz w:val="24"/>
          <w:szCs w:val="20"/>
        </w:rPr>
        <w:t xml:space="preserve">The bidding documents will be available on the </w:t>
      </w:r>
      <w:hyperlink r:id="rId12" w:history="1">
        <w:r w:rsidRPr="00490038">
          <w:rPr>
            <w:rFonts w:ascii="Times New Roman" w:eastAsia="Times New Roman" w:hAnsi="Times New Roman" w:cs="Times New Roman"/>
            <w:color w:val="0000FF"/>
            <w:sz w:val="24"/>
            <w:szCs w:val="20"/>
            <w:u w:val="single"/>
          </w:rPr>
          <w:t>www.procurement.am</w:t>
        </w:r>
      </w:hyperlink>
      <w:r w:rsidRPr="00490038">
        <w:rPr>
          <w:rFonts w:ascii="Times New Roman" w:eastAsia="Times New Roman" w:hAnsi="Times New Roman" w:cs="Times New Roman"/>
          <w:sz w:val="24"/>
          <w:szCs w:val="20"/>
        </w:rPr>
        <w:t xml:space="preserve"> </w:t>
      </w:r>
      <w:r w:rsidRPr="00490038">
        <w:rPr>
          <w:rFonts w:ascii="Times New Roman" w:eastAsia="Times New Roman" w:hAnsi="Times New Roman" w:cs="Times New Roman"/>
          <w:spacing w:val="-2"/>
          <w:sz w:val="24"/>
          <w:szCs w:val="20"/>
          <w:lang w:val="hy-AM"/>
        </w:rPr>
        <w:t>(</w:t>
      </w:r>
      <w:r w:rsidRPr="00490038">
        <w:rPr>
          <w:rFonts w:ascii="Times New Roman" w:eastAsia="Times New Roman" w:hAnsi="Times New Roman" w:cs="Times New Roman"/>
          <w:sz w:val="24"/>
          <w:szCs w:val="20"/>
        </w:rPr>
        <w:fldChar w:fldCharType="begin"/>
      </w:r>
      <w:r w:rsidRPr="00490038">
        <w:rPr>
          <w:rFonts w:ascii="Times New Roman" w:eastAsia="Times New Roman" w:hAnsi="Times New Roman" w:cs="Times New Roman"/>
          <w:sz w:val="24"/>
          <w:szCs w:val="20"/>
        </w:rPr>
        <w:instrText>HYPERLINK "http://gnumner.am/am/category/129/1.html"</w:instrText>
      </w:r>
      <w:r w:rsidRPr="00490038">
        <w:rPr>
          <w:rFonts w:ascii="Times New Roman" w:eastAsia="Times New Roman" w:hAnsi="Times New Roman" w:cs="Times New Roman"/>
          <w:sz w:val="24"/>
          <w:szCs w:val="20"/>
        </w:rPr>
        <w:fldChar w:fldCharType="separate"/>
      </w:r>
      <w:r w:rsidRPr="00490038">
        <w:rPr>
          <w:rFonts w:ascii="Times New Roman" w:eastAsia="Times New Roman" w:hAnsi="Times New Roman" w:cs="Times New Roman"/>
          <w:spacing w:val="-2"/>
          <w:sz w:val="24"/>
          <w:szCs w:val="20"/>
          <w:u w:val="single"/>
          <w:lang w:val="hy-AM"/>
        </w:rPr>
        <w:t>http://gnumner.am/am/category/129/1.html</w:t>
      </w:r>
      <w:r w:rsidRPr="00490038">
        <w:rPr>
          <w:rFonts w:ascii="Times New Roman" w:eastAsia="Times New Roman" w:hAnsi="Times New Roman" w:cs="Times New Roman"/>
          <w:sz w:val="24"/>
          <w:szCs w:val="20"/>
        </w:rPr>
        <w:fldChar w:fldCharType="end"/>
      </w:r>
      <w:r w:rsidRPr="00490038">
        <w:rPr>
          <w:rFonts w:ascii="Times New Roman" w:eastAsia="Times New Roman" w:hAnsi="Times New Roman" w:cs="Times New Roman"/>
          <w:spacing w:val="-2"/>
          <w:sz w:val="24"/>
          <w:szCs w:val="20"/>
          <w:lang w:val="hy-AM"/>
        </w:rPr>
        <w:t>)</w:t>
      </w:r>
      <w:r w:rsidRPr="00490038">
        <w:rPr>
          <w:rFonts w:ascii="Times New Roman" w:eastAsia="Times New Roman" w:hAnsi="Times New Roman" w:cs="Times New Roman"/>
          <w:sz w:val="24"/>
          <w:szCs w:val="20"/>
        </w:rPr>
        <w:t xml:space="preserve"> website free of charge. However the HPIU SA will not be responsible for incorrect or incomplete downloading documents by the potential bidders, or missed amendments to those (if any).”</w:t>
      </w:r>
    </w:p>
    <w:p w:rsidR="00490038" w:rsidRPr="00490038" w:rsidRDefault="00490038" w:rsidP="00490038">
      <w:pPr>
        <w:suppressAutoHyphens/>
        <w:spacing w:after="0" w:line="240" w:lineRule="auto"/>
        <w:jc w:val="both"/>
        <w:rPr>
          <w:rFonts w:ascii="Times New Roman" w:eastAsia="Times New Roman" w:hAnsi="Times New Roman" w:cs="Times New Roman"/>
          <w:spacing w:val="-2"/>
          <w:sz w:val="24"/>
          <w:szCs w:val="24"/>
        </w:rPr>
      </w:pPr>
    </w:p>
    <w:p w:rsidR="00490038" w:rsidRPr="00490038" w:rsidRDefault="00490038" w:rsidP="00490038">
      <w:pPr>
        <w:suppressAutoHyphens/>
        <w:spacing w:after="0" w:line="240" w:lineRule="auto"/>
        <w:jc w:val="both"/>
        <w:rPr>
          <w:rFonts w:ascii="Times New Roman" w:eastAsia="Times New Roman" w:hAnsi="Times New Roman" w:cs="Times New Roman"/>
          <w:spacing w:val="-2"/>
          <w:sz w:val="24"/>
          <w:szCs w:val="24"/>
        </w:rPr>
      </w:pPr>
      <w:r w:rsidRPr="00490038">
        <w:rPr>
          <w:rFonts w:ascii="Times New Roman" w:eastAsia="Times New Roman" w:hAnsi="Times New Roman" w:cs="Times New Roman"/>
          <w:spacing w:val="-2"/>
          <w:sz w:val="24"/>
          <w:szCs w:val="24"/>
        </w:rPr>
        <w:t xml:space="preserve">5. </w:t>
      </w:r>
      <w:r w:rsidRPr="00490038">
        <w:rPr>
          <w:rFonts w:ascii="Times New Roman" w:eastAsia="Times New Roman" w:hAnsi="Times New Roman" w:cs="Times New Roman"/>
          <w:spacing w:val="-2"/>
          <w:sz w:val="24"/>
          <w:szCs w:val="24"/>
        </w:rPr>
        <w:tab/>
        <w:t xml:space="preserve">A complete set of bidding documents in English language may be purchased by interested eligible bidders upon the submission of a written application to the address below and upon payment of a nonrefundable fee of </w:t>
      </w:r>
      <w:r w:rsidRPr="00490038">
        <w:rPr>
          <w:rFonts w:ascii="Times New Roman" w:eastAsia="Times New Roman" w:hAnsi="Times New Roman" w:cs="Times New Roman"/>
          <w:sz w:val="24"/>
          <w:szCs w:val="20"/>
        </w:rPr>
        <w:t xml:space="preserve">AMD 30,000 </w:t>
      </w:r>
      <w:r w:rsidRPr="00490038">
        <w:rPr>
          <w:rFonts w:ascii="Times New Roman" w:eastAsia="Times New Roman" w:hAnsi="Times New Roman" w:cs="Times New Roman"/>
          <w:sz w:val="24"/>
          <w:szCs w:val="24"/>
          <w:lang w:val="hy-AM"/>
        </w:rPr>
        <w:t>or</w:t>
      </w:r>
      <w:r w:rsidRPr="00490038">
        <w:rPr>
          <w:rFonts w:ascii="Times New Roman" w:eastAsia="Times New Roman" w:hAnsi="Times New Roman" w:cs="Times New Roman"/>
          <w:sz w:val="24"/>
          <w:szCs w:val="24"/>
        </w:rPr>
        <w:t xml:space="preserve"> equal</w:t>
      </w:r>
      <w:r w:rsidRPr="00490038">
        <w:rPr>
          <w:rFonts w:ascii="Times New Roman" w:eastAsia="Times New Roman" w:hAnsi="Times New Roman" w:cs="Times New Roman"/>
          <w:sz w:val="24"/>
          <w:szCs w:val="24"/>
          <w:lang w:val="hy-AM"/>
        </w:rPr>
        <w:t xml:space="preserve"> in</w:t>
      </w:r>
      <w:r w:rsidRPr="00490038">
        <w:rPr>
          <w:rFonts w:ascii="Times New Roman" w:eastAsia="Times New Roman" w:hAnsi="Times New Roman" w:cs="Times New Roman"/>
          <w:sz w:val="24"/>
          <w:szCs w:val="24"/>
        </w:rPr>
        <w:t xml:space="preserve"> </w:t>
      </w:r>
      <w:r w:rsidRPr="00490038">
        <w:rPr>
          <w:rFonts w:ascii="Times New Roman" w:eastAsia="Times New Roman" w:hAnsi="Times New Roman" w:cs="Times New Roman"/>
          <w:bCs/>
          <w:iCs/>
          <w:sz w:val="24"/>
          <w:szCs w:val="20"/>
        </w:rPr>
        <w:t xml:space="preserve">USD, in case of request for delivery </w:t>
      </w:r>
      <w:r w:rsidRPr="00490038">
        <w:rPr>
          <w:rFonts w:ascii="Times New Roman" w:eastAsia="Times New Roman" w:hAnsi="Times New Roman" w:cs="Times New Roman"/>
          <w:bCs/>
          <w:iCs/>
          <w:sz w:val="24"/>
          <w:szCs w:val="20"/>
        </w:rPr>
        <w:lastRenderedPageBreak/>
        <w:t>the postal fee should be also reimbursed by the receiver.</w:t>
      </w:r>
      <w:r w:rsidRPr="00490038">
        <w:rPr>
          <w:rFonts w:ascii="Times New Roman" w:eastAsia="Times New Roman" w:hAnsi="Times New Roman" w:cs="Times New Roman"/>
          <w:spacing w:val="-2"/>
          <w:sz w:val="24"/>
          <w:szCs w:val="24"/>
        </w:rPr>
        <w:t xml:space="preserve"> The method of payment will be bank transfer, details are below. </w:t>
      </w:r>
    </w:p>
    <w:p w:rsidR="00490038" w:rsidRPr="00490038" w:rsidRDefault="00490038" w:rsidP="00490038">
      <w:pPr>
        <w:suppressAutoHyphens/>
        <w:spacing w:after="0" w:line="240" w:lineRule="auto"/>
        <w:jc w:val="both"/>
        <w:rPr>
          <w:rFonts w:ascii="Times New Roman" w:eastAsia="Times New Roman" w:hAnsi="Times New Roman" w:cs="Times New Roman"/>
          <w:spacing w:val="-2"/>
          <w:sz w:val="24"/>
          <w:szCs w:val="24"/>
        </w:rPr>
      </w:pPr>
    </w:p>
    <w:p w:rsidR="00490038" w:rsidRPr="00490038" w:rsidRDefault="00490038" w:rsidP="00490038">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rFonts w:ascii="Times New Roman" w:eastAsia="Times New Roman" w:hAnsi="Times New Roman" w:cs="Times New Roman"/>
          <w:i/>
          <w:spacing w:val="-2"/>
          <w:sz w:val="24"/>
          <w:szCs w:val="20"/>
        </w:rPr>
      </w:pPr>
      <w:r w:rsidRPr="00490038">
        <w:rPr>
          <w:rFonts w:ascii="Times New Roman" w:eastAsia="Times New Roman" w:hAnsi="Times New Roman" w:cs="Times New Roman"/>
          <w:i/>
          <w:spacing w:val="-2"/>
          <w:sz w:val="24"/>
          <w:szCs w:val="20"/>
        </w:rPr>
        <w:t>Central Treasury of Ministry of Finance, RA- 900000902123 for AMD transfers.</w:t>
      </w:r>
    </w:p>
    <w:p w:rsidR="00490038" w:rsidRPr="00490038" w:rsidRDefault="00490038" w:rsidP="00490038">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rFonts w:ascii="Times New Roman" w:eastAsia="Times New Roman" w:hAnsi="Times New Roman" w:cs="Times New Roman"/>
          <w:i/>
          <w:spacing w:val="-2"/>
          <w:sz w:val="24"/>
          <w:szCs w:val="20"/>
        </w:rPr>
      </w:pPr>
      <w:r w:rsidRPr="00490038">
        <w:rPr>
          <w:rFonts w:ascii="Times New Roman" w:eastAsia="Times New Roman" w:hAnsi="Times New Roman" w:cs="Times New Roman"/>
          <w:i/>
          <w:spacing w:val="-2"/>
          <w:sz w:val="24"/>
          <w:szCs w:val="20"/>
        </w:rPr>
        <w:t>Central Treasury of Ministry of Finance, RA- 900000902156 for USD transfers.</w:t>
      </w:r>
    </w:p>
    <w:p w:rsidR="00490038" w:rsidRPr="00490038" w:rsidRDefault="00490038" w:rsidP="00490038">
      <w:pPr>
        <w:suppressAutoHyphens/>
        <w:spacing w:after="0" w:line="240" w:lineRule="auto"/>
        <w:jc w:val="both"/>
        <w:rPr>
          <w:rFonts w:ascii="Times New Roman" w:eastAsia="Times New Roman" w:hAnsi="Times New Roman" w:cs="Times New Roman"/>
          <w:spacing w:val="-2"/>
          <w:sz w:val="24"/>
          <w:szCs w:val="24"/>
        </w:rPr>
      </w:pPr>
    </w:p>
    <w:p w:rsidR="00490038" w:rsidRPr="00490038" w:rsidRDefault="00490038" w:rsidP="00490038">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line="240" w:lineRule="auto"/>
        <w:jc w:val="both"/>
        <w:rPr>
          <w:rFonts w:ascii="Times New Roman" w:eastAsia="Times New Roman" w:hAnsi="Times New Roman" w:cs="Times New Roman"/>
          <w:spacing w:val="-2"/>
          <w:sz w:val="24"/>
          <w:szCs w:val="24"/>
        </w:rPr>
      </w:pPr>
      <w:r w:rsidRPr="00490038">
        <w:rPr>
          <w:rFonts w:ascii="Times New Roman" w:eastAsia="Times New Roman" w:hAnsi="Times New Roman" w:cs="Times New Roman"/>
          <w:spacing w:val="-2"/>
          <w:sz w:val="24"/>
          <w:szCs w:val="24"/>
        </w:rPr>
        <w:t xml:space="preserve">6. </w:t>
      </w:r>
      <w:r w:rsidRPr="00490038">
        <w:rPr>
          <w:rFonts w:ascii="Times New Roman" w:eastAsia="Times New Roman" w:hAnsi="Times New Roman" w:cs="Times New Roman"/>
          <w:spacing w:val="-2"/>
          <w:sz w:val="24"/>
          <w:szCs w:val="24"/>
        </w:rPr>
        <w:tab/>
        <w:t xml:space="preserve">Bids must be delivered to the address below on or before </w:t>
      </w:r>
      <w:r w:rsidRPr="00490038">
        <w:rPr>
          <w:rFonts w:ascii="Times New Roman" w:eastAsia="Times New Roman" w:hAnsi="Times New Roman" w:cs="Times New Roman"/>
          <w:i/>
          <w:spacing w:val="-2"/>
          <w:sz w:val="24"/>
          <w:szCs w:val="24"/>
        </w:rPr>
        <w:t>01 March, 2017 10:00, local time.</w:t>
      </w:r>
      <w:r w:rsidRPr="00490038">
        <w:rPr>
          <w:rFonts w:ascii="Times New Roman" w:eastAsia="Times New Roman" w:hAnsi="Times New Roman" w:cs="Times New Roman"/>
          <w:sz w:val="24"/>
          <w:szCs w:val="24"/>
        </w:rPr>
        <w:t xml:space="preserve"> Electronic bidding </w:t>
      </w:r>
      <w:r w:rsidRPr="00490038">
        <w:rPr>
          <w:rFonts w:ascii="Times New Roman" w:eastAsia="Times New Roman" w:hAnsi="Times New Roman" w:cs="Times New Roman"/>
          <w:i/>
          <w:iCs/>
          <w:sz w:val="24"/>
          <w:szCs w:val="24"/>
        </w:rPr>
        <w:t>will not</w:t>
      </w:r>
      <w:r w:rsidRPr="00490038">
        <w:rPr>
          <w:rFonts w:ascii="Times New Roman" w:eastAsia="Times New Roman" w:hAnsi="Times New Roman" w:cs="Times New Roman"/>
          <w:sz w:val="24"/>
          <w:szCs w:val="24"/>
        </w:rPr>
        <w:t xml:space="preserve"> be permitted.</w:t>
      </w:r>
      <w:r w:rsidRPr="00490038">
        <w:rPr>
          <w:rFonts w:ascii="Times New Roman" w:eastAsia="Times New Roman" w:hAnsi="Times New Roman" w:cs="Times New Roman"/>
          <w:spacing w:val="-2"/>
          <w:sz w:val="24"/>
          <w:szCs w:val="24"/>
        </w:rPr>
        <w:t xml:space="preserve"> Late bids will be rejected. Bids will be publicly opened in the presence of the bidders, designated representatives and anyone who choose to attend at the address below on </w:t>
      </w:r>
      <w:r w:rsidRPr="00490038">
        <w:rPr>
          <w:rFonts w:ascii="Times New Roman" w:eastAsia="Times New Roman" w:hAnsi="Times New Roman" w:cs="Times New Roman"/>
          <w:i/>
          <w:spacing w:val="-2"/>
          <w:sz w:val="24"/>
          <w:szCs w:val="24"/>
        </w:rPr>
        <w:t>10:00, local time on 01 March, 2017</w:t>
      </w:r>
      <w:r w:rsidRPr="00490038">
        <w:rPr>
          <w:rFonts w:ascii="Times New Roman" w:eastAsia="Times New Roman" w:hAnsi="Times New Roman" w:cs="Times New Roman"/>
          <w:spacing w:val="-2"/>
          <w:sz w:val="24"/>
          <w:szCs w:val="24"/>
        </w:rPr>
        <w:t>.</w:t>
      </w:r>
    </w:p>
    <w:p w:rsidR="00490038" w:rsidRPr="00490038" w:rsidRDefault="00490038" w:rsidP="00490038">
      <w:pPr>
        <w:tabs>
          <w:tab w:val="right" w:pos="7254"/>
        </w:tabs>
        <w:spacing w:before="60" w:after="60" w:line="240" w:lineRule="auto"/>
        <w:jc w:val="both"/>
        <w:rPr>
          <w:rFonts w:ascii="Times New Roman" w:eastAsia="Times New Roman" w:hAnsi="Times New Roman" w:cs="Times New Roman"/>
          <w:spacing w:val="-2"/>
          <w:sz w:val="24"/>
          <w:szCs w:val="24"/>
        </w:rPr>
      </w:pPr>
      <w:r w:rsidRPr="00490038">
        <w:rPr>
          <w:rFonts w:ascii="Times New Roman" w:eastAsia="Times New Roman" w:hAnsi="Times New Roman" w:cs="Times New Roman"/>
          <w:spacing w:val="-2"/>
          <w:sz w:val="24"/>
          <w:szCs w:val="24"/>
        </w:rPr>
        <w:t xml:space="preserve">7. Bids must be accompanied by a </w:t>
      </w:r>
      <w:r w:rsidRPr="00490038">
        <w:rPr>
          <w:rFonts w:ascii="Times New Roman" w:eastAsia="Times New Roman" w:hAnsi="Times New Roman" w:cs="Times New Roman"/>
          <w:iCs/>
          <w:spacing w:val="-2"/>
          <w:sz w:val="24"/>
          <w:szCs w:val="24"/>
        </w:rPr>
        <w:t xml:space="preserve">“Bid Security” </w:t>
      </w:r>
      <w:r w:rsidRPr="00490038">
        <w:rPr>
          <w:rFonts w:ascii="Times New Roman" w:eastAsia="Times New Roman" w:hAnsi="Times New Roman" w:cs="Times New Roman"/>
          <w:spacing w:val="-2"/>
          <w:sz w:val="24"/>
          <w:szCs w:val="24"/>
        </w:rPr>
        <w:t>of:</w:t>
      </w:r>
    </w:p>
    <w:p w:rsidR="00490038" w:rsidRPr="00490038" w:rsidRDefault="00490038" w:rsidP="00490038">
      <w:pPr>
        <w:tabs>
          <w:tab w:val="right" w:pos="7254"/>
        </w:tabs>
        <w:spacing w:before="120" w:after="100" w:line="240" w:lineRule="auto"/>
        <w:rPr>
          <w:rFonts w:ascii="Times New Roman" w:eastAsia="Times New Roman" w:hAnsi="Times New Roman" w:cs="Times New Roman"/>
          <w:iCs/>
          <w:sz w:val="24"/>
          <w:szCs w:val="20"/>
        </w:rPr>
      </w:pPr>
      <w:r w:rsidRPr="00490038">
        <w:rPr>
          <w:rFonts w:ascii="Times New Roman" w:eastAsia="Times New Roman" w:hAnsi="Times New Roman" w:cs="Times New Roman"/>
          <w:iCs/>
          <w:sz w:val="24"/>
          <w:szCs w:val="20"/>
        </w:rPr>
        <w:t>Lot 1: USD 26,500</w:t>
      </w:r>
    </w:p>
    <w:p w:rsidR="00490038" w:rsidRPr="00490038" w:rsidRDefault="00490038" w:rsidP="00490038">
      <w:pPr>
        <w:tabs>
          <w:tab w:val="right" w:pos="7254"/>
        </w:tabs>
        <w:spacing w:before="120" w:after="100" w:line="240" w:lineRule="auto"/>
        <w:rPr>
          <w:rFonts w:ascii="Times New Roman" w:eastAsia="Times New Roman" w:hAnsi="Times New Roman" w:cs="Times New Roman"/>
          <w:iCs/>
          <w:sz w:val="24"/>
          <w:szCs w:val="20"/>
        </w:rPr>
      </w:pPr>
      <w:r w:rsidRPr="00490038">
        <w:rPr>
          <w:rFonts w:ascii="Times New Roman" w:eastAsia="Times New Roman" w:hAnsi="Times New Roman" w:cs="Times New Roman"/>
          <w:iCs/>
          <w:sz w:val="24"/>
          <w:szCs w:val="20"/>
        </w:rPr>
        <w:t>Lot 2: USD 1,600</w:t>
      </w:r>
    </w:p>
    <w:p w:rsidR="00490038" w:rsidRPr="00490038" w:rsidRDefault="00490038" w:rsidP="00490038">
      <w:pPr>
        <w:tabs>
          <w:tab w:val="right" w:pos="7254"/>
        </w:tabs>
        <w:spacing w:before="120" w:after="100" w:line="240" w:lineRule="auto"/>
        <w:rPr>
          <w:rFonts w:ascii="Times New Roman" w:eastAsia="Times New Roman" w:hAnsi="Times New Roman" w:cs="Times New Roman"/>
          <w:iCs/>
          <w:sz w:val="24"/>
          <w:szCs w:val="20"/>
        </w:rPr>
      </w:pPr>
      <w:r w:rsidRPr="00490038">
        <w:rPr>
          <w:rFonts w:ascii="Times New Roman" w:eastAsia="Times New Roman" w:hAnsi="Times New Roman" w:cs="Times New Roman"/>
          <w:iCs/>
          <w:sz w:val="24"/>
          <w:szCs w:val="20"/>
        </w:rPr>
        <w:t>Lot 3: USD 26,500</w:t>
      </w:r>
    </w:p>
    <w:p w:rsidR="00490038" w:rsidRPr="00490038" w:rsidRDefault="00490038" w:rsidP="00490038">
      <w:pPr>
        <w:tabs>
          <w:tab w:val="right" w:pos="7254"/>
        </w:tabs>
        <w:spacing w:before="120" w:after="100" w:line="240" w:lineRule="auto"/>
        <w:rPr>
          <w:rFonts w:ascii="Times New Roman" w:eastAsia="Times New Roman" w:hAnsi="Times New Roman" w:cs="Times New Roman"/>
          <w:iCs/>
          <w:sz w:val="24"/>
          <w:szCs w:val="20"/>
          <w:u w:val="single"/>
        </w:rPr>
      </w:pPr>
      <w:r w:rsidRPr="00490038">
        <w:rPr>
          <w:rFonts w:ascii="Times New Roman" w:eastAsia="Times New Roman" w:hAnsi="Times New Roman" w:cs="Times New Roman"/>
          <w:iCs/>
          <w:sz w:val="24"/>
          <w:szCs w:val="20"/>
        </w:rPr>
        <w:t>Lot 4: USD 6,600</w:t>
      </w:r>
    </w:p>
    <w:p w:rsidR="00490038" w:rsidRPr="00490038" w:rsidRDefault="00490038" w:rsidP="00490038">
      <w:pPr>
        <w:suppressAutoHyphens/>
        <w:spacing w:after="0" w:line="240" w:lineRule="auto"/>
        <w:jc w:val="both"/>
        <w:rPr>
          <w:rFonts w:ascii="Times New Roman" w:eastAsia="Times New Roman" w:hAnsi="Times New Roman" w:cs="Times New Roman"/>
          <w:spacing w:val="-2"/>
          <w:sz w:val="24"/>
          <w:szCs w:val="24"/>
        </w:rPr>
      </w:pPr>
    </w:p>
    <w:p w:rsidR="00490038" w:rsidRPr="00490038" w:rsidRDefault="00490038" w:rsidP="00490038">
      <w:pPr>
        <w:suppressAutoHyphens/>
        <w:spacing w:after="0" w:line="240" w:lineRule="auto"/>
        <w:jc w:val="both"/>
        <w:rPr>
          <w:rFonts w:ascii="Times New Roman" w:eastAsia="Times New Roman" w:hAnsi="Times New Roman" w:cs="Times New Roman"/>
          <w:i/>
          <w:sz w:val="24"/>
          <w:szCs w:val="24"/>
        </w:rPr>
      </w:pPr>
      <w:r w:rsidRPr="00490038">
        <w:rPr>
          <w:rFonts w:ascii="Times New Roman" w:eastAsia="Times New Roman" w:hAnsi="Times New Roman" w:cs="Times New Roman"/>
          <w:iCs/>
          <w:spacing w:val="-2"/>
          <w:sz w:val="24"/>
          <w:szCs w:val="24"/>
        </w:rPr>
        <w:t>8.</w:t>
      </w:r>
      <w:r w:rsidRPr="00490038">
        <w:rPr>
          <w:rFonts w:ascii="Times New Roman" w:eastAsia="Times New Roman" w:hAnsi="Times New Roman" w:cs="Times New Roman"/>
          <w:iCs/>
          <w:spacing w:val="-2"/>
          <w:sz w:val="24"/>
          <w:szCs w:val="24"/>
        </w:rPr>
        <w:tab/>
      </w:r>
      <w:r w:rsidRPr="00490038">
        <w:rPr>
          <w:rFonts w:ascii="Times New Roman" w:eastAsia="Times New Roman" w:hAnsi="Times New Roman" w:cs="Times New Roman"/>
          <w:iCs/>
          <w:sz w:val="24"/>
          <w:szCs w:val="24"/>
        </w:rPr>
        <w:t xml:space="preserve">The address referred to above is: </w:t>
      </w:r>
    </w:p>
    <w:p w:rsidR="00490038" w:rsidRPr="00490038" w:rsidRDefault="00490038" w:rsidP="00490038">
      <w:pPr>
        <w:suppressAutoHyphens/>
        <w:spacing w:after="0" w:line="240" w:lineRule="auto"/>
        <w:rPr>
          <w:rFonts w:ascii="Times New Roman" w:eastAsia="Times New Roman" w:hAnsi="Times New Roman" w:cs="Times New Roman"/>
          <w:spacing w:val="-2"/>
          <w:sz w:val="24"/>
          <w:szCs w:val="24"/>
        </w:rPr>
      </w:pPr>
    </w:p>
    <w:p w:rsidR="00490038" w:rsidRPr="00490038" w:rsidRDefault="00490038" w:rsidP="00490038">
      <w:pPr>
        <w:suppressAutoHyphens/>
        <w:spacing w:after="0" w:line="240" w:lineRule="auto"/>
        <w:rPr>
          <w:rFonts w:ascii="Times New Roman" w:eastAsia="Times New Roman" w:hAnsi="Times New Roman" w:cs="Times New Roman"/>
          <w:iCs/>
          <w:spacing w:val="-2"/>
          <w:sz w:val="24"/>
          <w:szCs w:val="24"/>
        </w:rPr>
      </w:pPr>
      <w:r w:rsidRPr="00490038">
        <w:rPr>
          <w:rFonts w:ascii="Times New Roman" w:eastAsia="Times New Roman" w:hAnsi="Times New Roman" w:cs="Times New Roman"/>
          <w:iCs/>
          <w:spacing w:val="-2"/>
          <w:sz w:val="24"/>
          <w:szCs w:val="24"/>
        </w:rPr>
        <w:t xml:space="preserve">Health project implementation unit, state agency </w:t>
      </w:r>
    </w:p>
    <w:p w:rsidR="00490038" w:rsidRPr="00490038" w:rsidRDefault="00490038" w:rsidP="00490038">
      <w:pPr>
        <w:suppressAutoHyphens/>
        <w:spacing w:after="0" w:line="240" w:lineRule="auto"/>
        <w:rPr>
          <w:rFonts w:ascii="Times New Roman" w:eastAsia="Times New Roman" w:hAnsi="Times New Roman" w:cs="Times New Roman"/>
          <w:iCs/>
          <w:spacing w:val="-2"/>
          <w:sz w:val="24"/>
          <w:szCs w:val="24"/>
        </w:rPr>
      </w:pPr>
      <w:r w:rsidRPr="00490038">
        <w:rPr>
          <w:rFonts w:ascii="Times New Roman" w:eastAsia="Times New Roman" w:hAnsi="Times New Roman" w:cs="Times New Roman"/>
          <w:iCs/>
          <w:spacing w:val="-2"/>
          <w:sz w:val="24"/>
          <w:szCs w:val="24"/>
        </w:rPr>
        <w:t xml:space="preserve">Attn: Mr. Nelson Zuloyan, director </w:t>
      </w:r>
    </w:p>
    <w:p w:rsidR="00490038" w:rsidRPr="00490038" w:rsidRDefault="00490038" w:rsidP="00490038">
      <w:pPr>
        <w:suppressAutoHyphens/>
        <w:spacing w:after="0" w:line="240" w:lineRule="auto"/>
        <w:rPr>
          <w:rFonts w:ascii="Times New Roman" w:eastAsia="Times New Roman" w:hAnsi="Times New Roman" w:cs="Times New Roman"/>
          <w:iCs/>
          <w:spacing w:val="-2"/>
          <w:sz w:val="24"/>
          <w:szCs w:val="24"/>
        </w:rPr>
      </w:pPr>
      <w:r w:rsidRPr="00490038">
        <w:rPr>
          <w:rFonts w:ascii="Times New Roman" w:eastAsia="Times New Roman" w:hAnsi="Times New Roman" w:cs="Times New Roman"/>
          <w:iCs/>
          <w:spacing w:val="-2"/>
          <w:sz w:val="24"/>
          <w:szCs w:val="24"/>
        </w:rPr>
        <w:t xml:space="preserve">Mr. </w:t>
      </w:r>
      <w:proofErr w:type="spellStart"/>
      <w:r w:rsidRPr="00490038">
        <w:rPr>
          <w:rFonts w:ascii="Times New Roman" w:eastAsia="Times New Roman" w:hAnsi="Times New Roman" w:cs="Times New Roman"/>
          <w:iCs/>
          <w:spacing w:val="-2"/>
          <w:sz w:val="24"/>
          <w:szCs w:val="24"/>
        </w:rPr>
        <w:t>Hovakim</w:t>
      </w:r>
      <w:proofErr w:type="spellEnd"/>
      <w:r w:rsidRPr="00490038">
        <w:rPr>
          <w:rFonts w:ascii="Times New Roman" w:eastAsia="Times New Roman" w:hAnsi="Times New Roman" w:cs="Times New Roman"/>
          <w:iCs/>
          <w:spacing w:val="-2"/>
          <w:sz w:val="24"/>
          <w:szCs w:val="24"/>
        </w:rPr>
        <w:t xml:space="preserve"> </w:t>
      </w:r>
      <w:proofErr w:type="spellStart"/>
      <w:r w:rsidRPr="00490038">
        <w:rPr>
          <w:rFonts w:ascii="Times New Roman" w:eastAsia="Times New Roman" w:hAnsi="Times New Roman" w:cs="Times New Roman"/>
          <w:iCs/>
          <w:spacing w:val="-2"/>
          <w:sz w:val="24"/>
          <w:szCs w:val="24"/>
        </w:rPr>
        <w:t>Podosyan</w:t>
      </w:r>
      <w:proofErr w:type="spellEnd"/>
      <w:r w:rsidRPr="00490038">
        <w:rPr>
          <w:rFonts w:ascii="Times New Roman" w:eastAsia="Times New Roman" w:hAnsi="Times New Roman" w:cs="Times New Roman"/>
          <w:iCs/>
          <w:spacing w:val="-2"/>
          <w:sz w:val="24"/>
          <w:szCs w:val="24"/>
        </w:rPr>
        <w:t xml:space="preserve">, procurement specialist </w:t>
      </w:r>
    </w:p>
    <w:p w:rsidR="00490038" w:rsidRPr="00490038" w:rsidRDefault="00490038" w:rsidP="00490038">
      <w:pPr>
        <w:suppressAutoHyphens/>
        <w:spacing w:after="0" w:line="240" w:lineRule="auto"/>
        <w:rPr>
          <w:rFonts w:ascii="Times New Roman" w:eastAsia="Times New Roman" w:hAnsi="Times New Roman" w:cs="Times New Roman"/>
          <w:iCs/>
          <w:spacing w:val="-2"/>
          <w:sz w:val="24"/>
          <w:szCs w:val="24"/>
        </w:rPr>
      </w:pPr>
      <w:proofErr w:type="spellStart"/>
      <w:r w:rsidRPr="00490038">
        <w:rPr>
          <w:rFonts w:ascii="Times New Roman" w:eastAsia="Times New Roman" w:hAnsi="Times New Roman" w:cs="Times New Roman"/>
          <w:spacing w:val="-2"/>
          <w:sz w:val="24"/>
          <w:szCs w:val="24"/>
        </w:rPr>
        <w:t>Komitas</w:t>
      </w:r>
      <w:proofErr w:type="spellEnd"/>
      <w:r w:rsidRPr="00490038">
        <w:rPr>
          <w:rFonts w:ascii="Times New Roman" w:eastAsia="Times New Roman" w:hAnsi="Times New Roman" w:cs="Times New Roman"/>
          <w:spacing w:val="-2"/>
          <w:sz w:val="24"/>
          <w:szCs w:val="24"/>
        </w:rPr>
        <w:t xml:space="preserve"> 49/4 Avenue, 5</w:t>
      </w:r>
      <w:r w:rsidRPr="00490038">
        <w:rPr>
          <w:rFonts w:ascii="Times New Roman" w:eastAsia="Times New Roman" w:hAnsi="Times New Roman" w:cs="Times New Roman"/>
          <w:spacing w:val="-2"/>
          <w:sz w:val="24"/>
          <w:szCs w:val="24"/>
          <w:vertAlign w:val="superscript"/>
        </w:rPr>
        <w:t>th</w:t>
      </w:r>
      <w:r w:rsidRPr="00490038">
        <w:rPr>
          <w:rFonts w:ascii="Times New Roman" w:eastAsia="Times New Roman" w:hAnsi="Times New Roman" w:cs="Times New Roman"/>
          <w:spacing w:val="-2"/>
          <w:sz w:val="24"/>
          <w:szCs w:val="24"/>
        </w:rPr>
        <w:t xml:space="preserve"> floor</w:t>
      </w:r>
    </w:p>
    <w:p w:rsidR="00490038" w:rsidRPr="00490038" w:rsidRDefault="00490038" w:rsidP="00490038">
      <w:pPr>
        <w:suppressAutoHyphens/>
        <w:spacing w:after="0" w:line="240" w:lineRule="auto"/>
        <w:rPr>
          <w:rFonts w:ascii="Times New Roman" w:eastAsia="Times New Roman" w:hAnsi="Times New Roman" w:cs="Times New Roman"/>
          <w:iCs/>
          <w:spacing w:val="-2"/>
          <w:sz w:val="24"/>
          <w:szCs w:val="24"/>
        </w:rPr>
      </w:pPr>
      <w:r w:rsidRPr="00490038">
        <w:rPr>
          <w:rFonts w:ascii="Times New Roman" w:eastAsia="Times New Roman" w:hAnsi="Times New Roman" w:cs="Times New Roman"/>
          <w:iCs/>
          <w:spacing w:val="-2"/>
          <w:sz w:val="24"/>
          <w:szCs w:val="24"/>
        </w:rPr>
        <w:t>Yerevan 0051, Republic of Armenia</w:t>
      </w:r>
    </w:p>
    <w:p w:rsidR="00490038" w:rsidRPr="00490038" w:rsidRDefault="00490038" w:rsidP="00490038">
      <w:pPr>
        <w:suppressAutoHyphens/>
        <w:spacing w:after="0" w:line="240" w:lineRule="auto"/>
        <w:rPr>
          <w:rFonts w:ascii="Times New Roman" w:eastAsia="Times New Roman" w:hAnsi="Times New Roman" w:cs="Times New Roman"/>
          <w:iCs/>
          <w:spacing w:val="-2"/>
          <w:sz w:val="24"/>
          <w:szCs w:val="24"/>
        </w:rPr>
      </w:pPr>
      <w:r w:rsidRPr="00490038">
        <w:rPr>
          <w:rFonts w:ascii="Times New Roman" w:eastAsia="Times New Roman" w:hAnsi="Times New Roman" w:cs="Times New Roman"/>
          <w:spacing w:val="-2"/>
          <w:sz w:val="24"/>
          <w:szCs w:val="24"/>
        </w:rPr>
        <w:t>Tel:</w:t>
      </w:r>
      <w:r w:rsidRPr="00490038">
        <w:rPr>
          <w:rFonts w:ascii="Times New Roman" w:eastAsia="Times New Roman" w:hAnsi="Times New Roman" w:cs="Times New Roman"/>
          <w:iCs/>
          <w:spacing w:val="-2"/>
          <w:sz w:val="24"/>
          <w:szCs w:val="24"/>
        </w:rPr>
        <w:t xml:space="preserve"> +374 10 297535; +374 10 297537</w:t>
      </w:r>
    </w:p>
    <w:p w:rsidR="00490038" w:rsidRPr="00490038" w:rsidRDefault="00490038" w:rsidP="00490038">
      <w:pPr>
        <w:suppressAutoHyphens/>
        <w:spacing w:after="0" w:line="240" w:lineRule="auto"/>
        <w:jc w:val="both"/>
        <w:rPr>
          <w:rFonts w:ascii="Times New Roman" w:eastAsia="Times New Roman" w:hAnsi="Times New Roman" w:cs="Times New Roman"/>
          <w:spacing w:val="-2"/>
          <w:sz w:val="24"/>
          <w:szCs w:val="24"/>
        </w:rPr>
      </w:pPr>
      <w:r w:rsidRPr="00490038">
        <w:rPr>
          <w:rFonts w:ascii="Times New Roman" w:eastAsia="Times New Roman" w:hAnsi="Times New Roman" w:cs="Times New Roman"/>
          <w:spacing w:val="-2"/>
          <w:sz w:val="24"/>
          <w:szCs w:val="24"/>
        </w:rPr>
        <w:t xml:space="preserve">Web site: </w:t>
      </w:r>
      <w:hyperlink r:id="rId13" w:history="1">
        <w:r w:rsidRPr="00490038">
          <w:rPr>
            <w:rFonts w:ascii="Times New Roman" w:eastAsia="Times New Roman" w:hAnsi="Times New Roman" w:cs="Times New Roman"/>
            <w:color w:val="0000FF"/>
            <w:spacing w:val="-2"/>
            <w:sz w:val="24"/>
            <w:u w:val="single"/>
          </w:rPr>
          <w:t>www.healthpiu.am</w:t>
        </w:r>
      </w:hyperlink>
      <w:r w:rsidRPr="00490038">
        <w:rPr>
          <w:rFonts w:ascii="Times New Roman" w:eastAsia="Times New Roman" w:hAnsi="Times New Roman" w:cs="Times New Roman"/>
          <w:spacing w:val="-2"/>
          <w:sz w:val="24"/>
          <w:szCs w:val="24"/>
        </w:rPr>
        <w:t xml:space="preserve">  </w:t>
      </w:r>
    </w:p>
    <w:p w:rsidR="003000ED" w:rsidRDefault="003000ED"/>
    <w:sectPr w:rsidR="003000E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490038"/>
    <w:rsid w:val="003000ED"/>
    <w:rsid w:val="004900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tep.worldbank.org/secure/activity/P128442/4790?isArchive=N&amp;lang=EN&amp;571408258=19-0-12597F898594BF644A27B70478AC8C61" TargetMode="External"/><Relationship Id="rId13" Type="http://schemas.openxmlformats.org/officeDocument/2006/relationships/hyperlink" Target="http://www.healthpiu.am" TargetMode="External"/><Relationship Id="rId3" Type="http://schemas.openxmlformats.org/officeDocument/2006/relationships/webSettings" Target="webSettings.xml"/><Relationship Id="rId7" Type="http://schemas.openxmlformats.org/officeDocument/2006/relationships/hyperlink" Target="https://step.worldbank.org/secure/activity/P128442/4790?isArchive=N&amp;lang=EN&amp;571408258=19-0-12597F898594BF644A27B70478AC8C61" TargetMode="External"/><Relationship Id="rId12" Type="http://schemas.openxmlformats.org/officeDocument/2006/relationships/hyperlink" Target="http://www.procurement.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tep.worldbank.org/secure/activity/P128442/4790?isArchive=N&amp;lang=EN&amp;571408258=19-0-12597F898594BF644A27B70478AC8C61" TargetMode="External"/><Relationship Id="rId11" Type="http://schemas.openxmlformats.org/officeDocument/2006/relationships/hyperlink" Target="mailto:info@healthpiu.am" TargetMode="External"/><Relationship Id="rId5" Type="http://schemas.openxmlformats.org/officeDocument/2006/relationships/hyperlink" Target="https://step.worldbank.org/secure/activity/P128442/4790?isArchive=N&amp;lang=EN&amp;571408258=19-0-12597F898594BF644A27B70478AC8C61" TargetMode="External"/><Relationship Id="rId15" Type="http://schemas.openxmlformats.org/officeDocument/2006/relationships/theme" Target="theme/theme1.xml"/><Relationship Id="rId10" Type="http://schemas.openxmlformats.org/officeDocument/2006/relationships/hyperlink" Target="mailto:procurement@healthpiu.am" TargetMode="External"/><Relationship Id="rId4" Type="http://schemas.openxmlformats.org/officeDocument/2006/relationships/hyperlink" Target="https://step.worldbank.org/secure/activity/P128442/4790?isArchive=N&amp;lang=EN&amp;571408258=19-0-12597F898594BF644A27B70478AC8C61" TargetMode="External"/><Relationship Id="rId9" Type="http://schemas.openxmlformats.org/officeDocument/2006/relationships/hyperlink" Target="http://www.worldbank.org/html/opr/procure/guidelin.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696</Words>
  <Characters>3968</Characters>
  <Application>Microsoft Office Word</Application>
  <DocSecurity>0</DocSecurity>
  <Lines>33</Lines>
  <Paragraphs>9</Paragraphs>
  <ScaleCrop>false</ScaleCrop>
  <Company/>
  <LinksUpToDate>false</LinksUpToDate>
  <CharactersWithSpaces>4655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HPodosyan</dc:creator>
  <cp:keywords/>
  <dc:description/>
  <cp:lastModifiedBy>HPodosyan</cp:lastModifiedBy>
  <cp:revision>2</cp:revision>
  <dcterms:created xsi:type="dcterms:W3CDTF">2017-01-16T11:31:00Z</dcterms:created>
  <dcterms:modified xsi:type="dcterms:W3CDTF">2017-01-16T11:32:00Z</dcterms:modified>
</cp:coreProperties>
</file>